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94" w:rsidRPr="00775F94" w:rsidRDefault="00775F94" w:rsidP="00775F9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  <w:r w:rsidRPr="00775F94"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>«10 слов»</w:t>
      </w:r>
    </w:p>
    <w:p w:rsidR="00775F94" w:rsidRPr="00775F94" w:rsidRDefault="00775F94" w:rsidP="00775F94">
      <w:pPr>
        <w:shd w:val="clear" w:color="auto" w:fill="FFFFFF"/>
        <w:spacing w:after="240" w:line="39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Одна из них – </w:t>
      </w:r>
      <w:r w:rsidRPr="00775F94"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>методика «10 слов»</w:t>
      </w:r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. Её суть состоит в том, что мама зачитывает 10 слов, не связанных между собой по смыслу. Задача ребёнка – назвать все слова, которые он смог запомнить после каждого повторения. Слова зачитываются 4 раза. В норме ребенок должен запомнить 8-10 слов после четвертого повторения. О низком уровне развития слуховой памяти говорит показатель – 3 и менее </w:t>
      </w:r>
      <w:proofErr w:type="gramStart"/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запомненных</w:t>
      </w:r>
      <w:proofErr w:type="gramEnd"/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 слова.</w:t>
      </w:r>
    </w:p>
    <w:p w:rsidR="00775F94" w:rsidRPr="00775F94" w:rsidRDefault="00775F94" w:rsidP="00775F9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  <w:r w:rsidRPr="00775F94"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>«Повтори узор»</w:t>
      </w:r>
    </w:p>
    <w:p w:rsidR="00775F94" w:rsidRPr="00775F94" w:rsidRDefault="00775F94" w:rsidP="00775F94">
      <w:pPr>
        <w:shd w:val="clear" w:color="auto" w:fill="FFFFFF"/>
        <w:spacing w:after="240" w:line="39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3A424D"/>
          <w:spacing w:val="3"/>
          <w:sz w:val="27"/>
          <w:szCs w:val="27"/>
          <w:lang w:eastAsia="ru-RU"/>
        </w:rPr>
        <w:drawing>
          <wp:inline distT="0" distB="0" distL="0" distR="0">
            <wp:extent cx="5753100" cy="3183382"/>
            <wp:effectExtent l="0" t="0" r="0" b="0"/>
            <wp:docPr id="1" name="Рисунок 1" descr="https://sun9-50.userapi.com/oezP1VNUQJp3QbraNh38UbSat_MYwtNfdRIckQ/SU_9QVOP-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0.userapi.com/oezP1VNUQJp3QbraNh38UbSat_MYwtNfdRIckQ/SU_9QVOP-A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5F94" w:rsidRPr="00775F94" w:rsidRDefault="00775F94" w:rsidP="00775F94">
      <w:pPr>
        <w:shd w:val="clear" w:color="auto" w:fill="FFFFFF"/>
        <w:spacing w:after="240" w:line="39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Ещё одна методика, достаточно простая для родителей, это </w:t>
      </w:r>
      <w:r w:rsidRPr="00775F94"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>«Повтори узор»</w:t>
      </w:r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. Мама или папа рисует по клеточкам несложный узор и просит ребёнка повторить такой же. Здесь можно оценить сразу несколько показателей: может ли ребёнок проводить линии точно по клеткам или рисует криво, получается ли у него такой же узор или есть различия, делает ли задание старательно или небрежно. Если узор </w:t>
      </w:r>
      <w:proofErr w:type="gramStart"/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срисован</w:t>
      </w:r>
      <w:proofErr w:type="gramEnd"/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 верно и ровными линиями, соблюдено расстояние между клетками – это свидетельствует о высоком уровне развития графических навыков и зрительно-пространственной координации. В противном случае стоит уделить внимание этим навыкам.</w:t>
      </w:r>
    </w:p>
    <w:p w:rsidR="00775F94" w:rsidRPr="00775F94" w:rsidRDefault="00775F94" w:rsidP="00775F9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</w:pPr>
      <w:r w:rsidRPr="00775F94"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>«Четвёртый лишний»</w:t>
      </w:r>
    </w:p>
    <w:p w:rsidR="00775F94" w:rsidRPr="00775F94" w:rsidRDefault="00775F94" w:rsidP="00775F94">
      <w:pPr>
        <w:shd w:val="clear" w:color="auto" w:fill="FFFFFF"/>
        <w:spacing w:after="240" w:line="39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lastRenderedPageBreak/>
        <w:t>Определить уровень логического мышления ребёнка можно по методике </w:t>
      </w:r>
      <w:r w:rsidRPr="00775F94">
        <w:rPr>
          <w:rFonts w:ascii="Arial" w:eastAsia="Times New Roman" w:hAnsi="Arial" w:cs="Arial"/>
          <w:b/>
          <w:bCs/>
          <w:color w:val="3A424D"/>
          <w:spacing w:val="3"/>
          <w:sz w:val="27"/>
          <w:szCs w:val="27"/>
          <w:lang w:eastAsia="ru-RU"/>
        </w:rPr>
        <w:t>«Четвёртый лишний»</w:t>
      </w:r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. Ребёнку показывают 4 картинки, одна из которых – лишняя. Например, кошка-собака-корова-лиса. Родитель просит ребёнка назвать лишнюю картинку и объяснить свой выбор. Из 10 попыток должно быть набрано хотя бы 7. Результат – 6 картинок и менее – говорит о недоразвитии у ребёнка операций анализа и обобщения. Также это может свидетельствовать о низком кругозоре.</w:t>
      </w:r>
    </w:p>
    <w:p w:rsidR="00775F94" w:rsidRPr="00775F94" w:rsidRDefault="00775F94" w:rsidP="00775F94">
      <w:pPr>
        <w:shd w:val="clear" w:color="auto" w:fill="FFFFFF"/>
        <w:spacing w:after="240" w:line="390" w:lineRule="atLeast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775F94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>Родителям полезно понаблюдать за ребёнком: как он общается с окружающими людьми, есть ли у него друзья, умеет ли он сосредотачиваться на одном деле, есть ли у него стремление научиться чему-то новому. Важный показатель – как ребёнок справляется с трудностями: пасует перед ними, просит помощи у родителей или решает проблему сам.</w:t>
      </w:r>
    </w:p>
    <w:p w:rsidR="008F4D6F" w:rsidRDefault="00775F94"/>
    <w:sectPr w:rsidR="008F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94"/>
    <w:rsid w:val="000008A0"/>
    <w:rsid w:val="004124BD"/>
    <w:rsid w:val="007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75F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75F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5F94"/>
    <w:rPr>
      <w:b/>
      <w:bCs/>
    </w:rPr>
  </w:style>
  <w:style w:type="paragraph" w:styleId="a4">
    <w:name w:val="Normal (Web)"/>
    <w:basedOn w:val="a"/>
    <w:uiPriority w:val="99"/>
    <w:semiHidden/>
    <w:unhideWhenUsed/>
    <w:rsid w:val="0077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75F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75F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5F94"/>
    <w:rPr>
      <w:b/>
      <w:bCs/>
    </w:rPr>
  </w:style>
  <w:style w:type="paragraph" w:styleId="a4">
    <w:name w:val="Normal (Web)"/>
    <w:basedOn w:val="a"/>
    <w:uiPriority w:val="99"/>
    <w:semiHidden/>
    <w:unhideWhenUsed/>
    <w:rsid w:val="0077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2022-07-05T09:59:00Z</dcterms:created>
  <dcterms:modified xsi:type="dcterms:W3CDTF">2022-07-05T10:01:00Z</dcterms:modified>
</cp:coreProperties>
</file>